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rFonts w:ascii="EB Garamond" w:cs="EB Garamond" w:eastAsia="EB Garamond" w:hAnsi="EB Garamond"/>
          <w:b w:val="1"/>
          <w:sz w:val="26"/>
          <w:szCs w:val="26"/>
        </w:rPr>
      </w:pPr>
      <w:r w:rsidDel="00000000" w:rsidR="00000000" w:rsidRPr="00000000">
        <w:rPr>
          <w:rFonts w:ascii="EB Garamond" w:cs="EB Garamond" w:eastAsia="EB Garamond" w:hAnsi="EB Garamond"/>
          <w:b w:val="1"/>
          <w:sz w:val="26"/>
          <w:szCs w:val="26"/>
          <w:rtl w:val="0"/>
        </w:rPr>
        <w:t xml:space="preserve">Client Interviewing Competition (CIC) Score Sheet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b w:val="1"/>
          <w:rtl w:val="0"/>
        </w:rPr>
        <w:t xml:space="preserve">Team Name:</w:t>
      </w: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________________________ </w:t>
      </w:r>
      <w:r w:rsidDel="00000000" w:rsidR="00000000" w:rsidRPr="00000000">
        <w:rPr>
          <w:rFonts w:ascii="EB Garamond" w:cs="EB Garamond" w:eastAsia="EB Garamond" w:hAnsi="EB Garamond"/>
          <w:b w:val="1"/>
          <w:rtl w:val="0"/>
        </w:rPr>
        <w:t xml:space="preserve">Round:</w:t>
      </w: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___________ </w:t>
      </w:r>
      <w:r w:rsidDel="00000000" w:rsidR="00000000" w:rsidRPr="00000000">
        <w:rPr>
          <w:rFonts w:ascii="EB Garamond" w:cs="EB Garamond" w:eastAsia="EB Garamond" w:hAnsi="EB Garamond"/>
          <w:b w:val="1"/>
          <w:rtl w:val="0"/>
        </w:rPr>
        <w:t xml:space="preserve">Date:</w:t>
      </w: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______________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b w:val="1"/>
          <w:rtl w:val="0"/>
        </w:rPr>
        <w:t xml:space="preserve">Judge:</w:t>
      </w: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_____________________________________________________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Rule="auto"/>
        <w:rPr>
          <w:rFonts w:ascii="EB Garamond" w:cs="EB Garamond" w:eastAsia="EB Garamond" w:hAnsi="EB Garamond"/>
          <w:b w:val="1"/>
          <w:color w:val="000000"/>
          <w:sz w:val="26"/>
          <w:szCs w:val="26"/>
        </w:rPr>
      </w:pPr>
      <w:bookmarkStart w:colFirst="0" w:colLast="0" w:name="_nk116m173qqf" w:id="0"/>
      <w:bookmarkEnd w:id="0"/>
      <w:r w:rsidDel="00000000" w:rsidR="00000000" w:rsidRPr="00000000">
        <w:rPr>
          <w:rFonts w:ascii="EB Garamond" w:cs="EB Garamond" w:eastAsia="EB Garamond" w:hAnsi="EB Garamond"/>
          <w:b w:val="1"/>
          <w:color w:val="000000"/>
          <w:sz w:val="26"/>
          <w:szCs w:val="26"/>
          <w:rtl w:val="0"/>
        </w:rPr>
        <w:t xml:space="preserve">Scoring Criteria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Judges should rate each category on a scale of </w:t>
      </w:r>
      <w:r w:rsidDel="00000000" w:rsidR="00000000" w:rsidRPr="00000000">
        <w:rPr>
          <w:rFonts w:ascii="EB Garamond" w:cs="EB Garamond" w:eastAsia="EB Garamond" w:hAnsi="EB Garamond"/>
          <w:b w:val="1"/>
          <w:rtl w:val="0"/>
        </w:rPr>
        <w:t xml:space="preserve">1 to 10</w:t>
      </w: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(1 = Poor, 10 = Excellent).</w:t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09.6666666666665"/>
        <w:gridCol w:w="3009.6666666666665"/>
        <w:gridCol w:w="3009.6666666666665"/>
        <w:tblGridChange w:id="0">
          <w:tblGrid>
            <w:gridCol w:w="3009.6666666666665"/>
            <w:gridCol w:w="3009.6666666666665"/>
            <w:gridCol w:w="3009.666666666666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EB Garamond" w:cs="EB Garamond" w:eastAsia="EB Garamond" w:hAnsi="EB Garamond"/>
                <w:b w:val="1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b w:val="1"/>
                <w:rtl w:val="0"/>
              </w:rPr>
              <w:t xml:space="preserve">Criteria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EB Garamond" w:cs="EB Garamond" w:eastAsia="EB Garamond" w:hAnsi="EB Garamond"/>
                <w:b w:val="1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b w:val="1"/>
                <w:rtl w:val="0"/>
              </w:rPr>
              <w:t xml:space="preserve">Score (1-10)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EB Garamond" w:cs="EB Garamond" w:eastAsia="EB Garamond" w:hAnsi="EB Garamond"/>
                <w:b w:val="1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b w:val="1"/>
                <w:rtl w:val="0"/>
              </w:rPr>
              <w:t xml:space="preserve">Comments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rtl w:val="0"/>
              </w:rPr>
              <w:t xml:space="preserve">Building Rapport &amp; Professionalism  (Greeting, tone, body language, confidence)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rtl w:val="0"/>
              </w:rPr>
              <w:t xml:space="preserve">Active Listening &amp; Questioning  (Clarity, open-ended questions, responsiveness)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rtl w:val="0"/>
              </w:rPr>
              <w:t xml:space="preserve">Legal Understanding &amp; Issue Spotting  (Ability to identify key legal issues)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rtl w:val="0"/>
              </w:rPr>
              <w:t xml:space="preserve">Structure &amp; Organization  (Logical flow, time management)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rtl w:val="0"/>
              </w:rPr>
              <w:t xml:space="preserve">Teamwork &amp; Collaboration  (Coordination between team members)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Rule="auto"/>
        <w:rPr>
          <w:rFonts w:ascii="EB Garamond" w:cs="EB Garamond" w:eastAsia="EB Garamond" w:hAnsi="EB Garamond"/>
        </w:rPr>
      </w:pPr>
      <w:bookmarkStart w:colFirst="0" w:colLast="0" w:name="_tj00ww1vsuxx" w:id="1"/>
      <w:bookmarkEnd w:id="1"/>
      <w:r w:rsidDel="00000000" w:rsidR="00000000" w:rsidRPr="00000000">
        <w:rPr>
          <w:rFonts w:ascii="EB Garamond" w:cs="EB Garamond" w:eastAsia="EB Garamond" w:hAnsi="EB Garamond"/>
          <w:b w:val="1"/>
          <w:color w:val="000000"/>
          <w:sz w:val="26"/>
          <w:szCs w:val="26"/>
          <w:rtl w:val="0"/>
        </w:rPr>
        <w:t xml:space="preserve">Total Score: _______/50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Rule="auto"/>
        <w:rPr>
          <w:rFonts w:ascii="EB Garamond" w:cs="EB Garamond" w:eastAsia="EB Garamond" w:hAnsi="EB Garamond"/>
          <w:b w:val="1"/>
          <w:color w:val="000000"/>
          <w:sz w:val="26"/>
          <w:szCs w:val="26"/>
        </w:rPr>
      </w:pPr>
      <w:bookmarkStart w:colFirst="0" w:colLast="0" w:name="_lrnhfkrdsff3" w:id="2"/>
      <w:bookmarkEnd w:id="2"/>
      <w:r w:rsidDel="00000000" w:rsidR="00000000" w:rsidRPr="00000000">
        <w:rPr>
          <w:rFonts w:ascii="EB Garamond" w:cs="EB Garamond" w:eastAsia="EB Garamond" w:hAnsi="EB Garamond"/>
          <w:b w:val="1"/>
          <w:color w:val="000000"/>
          <w:sz w:val="26"/>
          <w:szCs w:val="26"/>
          <w:rtl w:val="0"/>
        </w:rPr>
        <w:t xml:space="preserve">General Feedback: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Rule="auto"/>
        <w:rPr>
          <w:rFonts w:ascii="EB Garamond" w:cs="EB Garamond" w:eastAsia="EB Garamond" w:hAnsi="EB Garamond"/>
          <w:b w:val="1"/>
          <w:color w:val="000000"/>
          <w:sz w:val="26"/>
          <w:szCs w:val="26"/>
        </w:rPr>
      </w:pPr>
      <w:bookmarkStart w:colFirst="0" w:colLast="0" w:name="_6ib4asmscsni" w:id="3"/>
      <w:bookmarkEnd w:id="3"/>
      <w:r w:rsidDel="00000000" w:rsidR="00000000" w:rsidRPr="00000000">
        <w:rPr>
          <w:rFonts w:ascii="EB Garamond" w:cs="EB Garamond" w:eastAsia="EB Garamond" w:hAnsi="EB Garamond"/>
          <w:b w:val="1"/>
          <w:color w:val="000000"/>
          <w:sz w:val="26"/>
          <w:szCs w:val="26"/>
          <w:rtl w:val="0"/>
        </w:rPr>
        <w:t xml:space="preserve">Strengths:</w:t>
      </w:r>
    </w:p>
    <w:p w:rsidR="00000000" w:rsidDel="00000000" w:rsidP="00000000" w:rsidRDefault="00000000" w:rsidRPr="00000000" w14:paraId="0000001E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Rule="auto"/>
        <w:rPr>
          <w:rFonts w:ascii="EB Garamond" w:cs="EB Garamond" w:eastAsia="EB Garamond" w:hAnsi="EB Garamond"/>
          <w:b w:val="1"/>
          <w:color w:val="000000"/>
          <w:sz w:val="26"/>
          <w:szCs w:val="26"/>
        </w:rPr>
      </w:pPr>
      <w:bookmarkStart w:colFirst="0" w:colLast="0" w:name="_xm6vctg4dt2c" w:id="4"/>
      <w:bookmarkEnd w:id="4"/>
      <w:r w:rsidDel="00000000" w:rsidR="00000000" w:rsidRPr="00000000">
        <w:rPr>
          <w:rFonts w:ascii="EB Garamond" w:cs="EB Garamond" w:eastAsia="EB Garamond" w:hAnsi="EB Garamond"/>
          <w:b w:val="1"/>
          <w:color w:val="000000"/>
          <w:sz w:val="26"/>
          <w:szCs w:val="26"/>
          <w:rtl w:val="0"/>
        </w:rPr>
        <w:t xml:space="preserve">Areas for Improvement:</w:t>
      </w:r>
    </w:p>
    <w:p w:rsidR="00000000" w:rsidDel="00000000" w:rsidP="00000000" w:rsidRDefault="00000000" w:rsidRPr="00000000" w14:paraId="00000022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40" w:before="240" w:lineRule="auto"/>
        <w:jc w:val="right"/>
        <w:rPr>
          <w:rFonts w:ascii="EB Garamond" w:cs="EB Garamond" w:eastAsia="EB Garamond" w:hAnsi="EB Garamon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before="240" w:lineRule="auto"/>
        <w:jc w:val="right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b w:val="1"/>
          <w:rtl w:val="0"/>
        </w:rPr>
        <w:t xml:space="preserve">Judge Signature:</w:t>
      </w: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________________________</w:t>
      </w:r>
    </w:p>
    <w:p w:rsidR="00000000" w:rsidDel="00000000" w:rsidP="00000000" w:rsidRDefault="00000000" w:rsidRPr="00000000" w14:paraId="00000027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B Garamond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line="240" w:lineRule="auto"/>
      <w:ind w:left="5040" w:firstLine="720"/>
      <w:rPr>
        <w:rFonts w:ascii="Lato" w:cs="Lato" w:eastAsia="Lato" w:hAnsi="Lato"/>
        <w:b w:val="1"/>
        <w:color w:val="0a3087"/>
        <w:sz w:val="24"/>
        <w:szCs w:val="24"/>
      </w:rPr>
    </w:pPr>
    <w:r w:rsidDel="00000000" w:rsidR="00000000" w:rsidRPr="00000000">
      <w:rPr>
        <w:rFonts w:ascii="Lato" w:cs="Lato" w:eastAsia="Lato" w:hAnsi="Lato"/>
        <w:b w:val="1"/>
        <w:color w:val="0a3087"/>
        <w:sz w:val="24"/>
        <w:szCs w:val="24"/>
        <w:rtl w:val="0"/>
      </w:rPr>
      <w:t xml:space="preserve">   </w:t>
      <w:tab/>
      <w:tab/>
      <w:tab/>
      <w:tab/>
      <w:tab/>
      <w:tab/>
      <w:tab/>
      <w:tab/>
      <w:tab/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2241713</wp:posOffset>
          </wp:positionH>
          <wp:positionV relativeFrom="paragraph">
            <wp:posOffset>266700</wp:posOffset>
          </wp:positionV>
          <wp:extent cx="1247775" cy="534761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11971" l="0" r="0" t="0"/>
                  <a:stretch>
                    <a:fillRect/>
                  </a:stretch>
                </pic:blipFill>
                <pic:spPr>
                  <a:xfrm>
                    <a:off x="0" y="0"/>
                    <a:ext cx="1247775" cy="53476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C">
    <w:pPr>
      <w:spacing w:line="240" w:lineRule="auto"/>
      <w:ind w:left="5040" w:firstLine="0"/>
      <w:rPr/>
    </w:pPr>
    <w:r w:rsidDel="00000000" w:rsidR="00000000" w:rsidRPr="00000000">
      <w:rPr>
        <w:rFonts w:ascii="Lato" w:cs="Lato" w:eastAsia="Lato" w:hAnsi="Lato"/>
        <w:b w:val="1"/>
        <w:color w:val="0a3087"/>
        <w:sz w:val="24"/>
        <w:szCs w:val="24"/>
        <w:rtl w:val="0"/>
      </w:rPr>
      <w:tab/>
      <w:tab/>
      <w:t xml:space="preserve">                </w:t>
      <w:tab/>
      <w:tab/>
    </w:r>
    <w:r w:rsidDel="00000000" w:rsidR="00000000" w:rsidRPr="00000000">
      <w:rPr>
        <w:rFonts w:ascii="Lato" w:cs="Lato" w:eastAsia="Lato" w:hAnsi="Lato"/>
        <w:b w:val="1"/>
        <w:color w:val="0a3087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tabs>
        <w:tab w:val="center" w:leader="none" w:pos="4680"/>
        <w:tab w:val="right" w:leader="none" w:pos="9360"/>
      </w:tabs>
      <w:spacing w:line="240" w:lineRule="auto"/>
      <w:jc w:val="both"/>
      <w:rPr>
        <w:rFonts w:ascii="EB Garamond" w:cs="EB Garamond" w:eastAsia="EB Garamond" w:hAnsi="EB Garamond"/>
        <w:sz w:val="24"/>
        <w:szCs w:val="24"/>
      </w:rPr>
    </w:pPr>
    <w:r w:rsidDel="00000000" w:rsidR="00000000" w:rsidRPr="00000000">
      <w:rPr>
        <w:rFonts w:ascii="Lato" w:cs="Lato" w:eastAsia="Lato" w:hAnsi="Lato"/>
        <w:color w:val="0a3087"/>
        <w:sz w:val="20"/>
        <w:szCs w:val="20"/>
        <w:rtl w:val="0"/>
      </w:rPr>
      <w:t xml:space="preserve">Client Interviewing Competition - Score Sheet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4294967294" distT="4294967294" distL="114300" distR="114300" hidden="0" layoutInCell="1" locked="0" relativeHeight="0" simplePos="0">
              <wp:simplePos x="0" y="0"/>
              <wp:positionH relativeFrom="column">
                <wp:posOffset>111976</wp:posOffset>
              </wp:positionH>
              <wp:positionV relativeFrom="paragraph">
                <wp:posOffset>126998</wp:posOffset>
              </wp:positionV>
              <wp:extent cx="5733525" cy="2222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84000" y="3780000"/>
                        <a:ext cx="572400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F94711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294967294" distT="4294967294" distL="114300" distR="114300" hidden="0" layoutInCell="1" locked="0" relativeHeight="0" simplePos="0">
              <wp:simplePos x="0" y="0"/>
              <wp:positionH relativeFrom="column">
                <wp:posOffset>111976</wp:posOffset>
              </wp:positionH>
              <wp:positionV relativeFrom="paragraph">
                <wp:posOffset>126998</wp:posOffset>
              </wp:positionV>
              <wp:extent cx="5733525" cy="22225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352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4294967294" distT="4294967294" distL="114300" distR="114300" hidden="0" layoutInCell="1" locked="0" relativeHeight="0" simplePos="0">
              <wp:simplePos x="0" y="0"/>
              <wp:positionH relativeFrom="column">
                <wp:posOffset>111976</wp:posOffset>
              </wp:positionH>
              <wp:positionV relativeFrom="paragraph">
                <wp:posOffset>126998</wp:posOffset>
              </wp:positionV>
              <wp:extent cx="5733525" cy="22225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84000" y="3780000"/>
                        <a:ext cx="572400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F94711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294967294" distT="4294967294" distL="114300" distR="114300" hidden="0" layoutInCell="1" locked="0" relativeHeight="0" simplePos="0">
              <wp:simplePos x="0" y="0"/>
              <wp:positionH relativeFrom="column">
                <wp:posOffset>111976</wp:posOffset>
              </wp:positionH>
              <wp:positionV relativeFrom="paragraph">
                <wp:posOffset>126998</wp:posOffset>
              </wp:positionV>
              <wp:extent cx="5733525" cy="2222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352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114300" distT="11430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238125</wp:posOffset>
              </wp:positionV>
              <wp:extent cx="5731200" cy="22100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1188350" y="2474125"/>
                        <a:ext cx="7393200" cy="11400"/>
                      </a:xfrm>
                      <a:prstGeom prst="rect">
                        <a:avLst/>
                      </a:prstGeom>
                      <a:solidFill>
                        <a:srgbClr val="FF7400"/>
                      </a:solidFill>
                      <a:ln cap="flat" cmpd="sng" w="9525">
                        <a:solidFill>
                          <a:srgbClr val="FF74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114300" distT="11430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238125</wp:posOffset>
              </wp:positionV>
              <wp:extent cx="5731200" cy="221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200" cy="221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Relationship Id="rId5" Type="http://schemas.openxmlformats.org/officeDocument/2006/relationships/font" Target="fonts/EBGaramond-regular.ttf"/><Relationship Id="rId6" Type="http://schemas.openxmlformats.org/officeDocument/2006/relationships/font" Target="fonts/EBGaramond-bold.ttf"/><Relationship Id="rId7" Type="http://schemas.openxmlformats.org/officeDocument/2006/relationships/font" Target="fonts/EBGaramond-italic.ttf"/><Relationship Id="rId8" Type="http://schemas.openxmlformats.org/officeDocument/2006/relationships/font" Target="fonts/EBGaramond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