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Lato" w:cs="Lato" w:eastAsia="Lato" w:hAnsi="Lato"/>
          <w:b w:val="1"/>
          <w:sz w:val="32"/>
          <w:szCs w:val="32"/>
        </w:rPr>
      </w:pPr>
      <w:r w:rsidDel="00000000" w:rsidR="00000000" w:rsidRPr="00000000">
        <w:rPr>
          <w:rFonts w:ascii="Lato" w:cs="Lato" w:eastAsia="Lato" w:hAnsi="Lato"/>
          <w:b w:val="1"/>
          <w:sz w:val="32"/>
          <w:szCs w:val="32"/>
          <w:rtl w:val="0"/>
        </w:rPr>
        <w:t xml:space="preserve">Moot Court Competition</w:t>
      </w:r>
    </w:p>
    <w:p w:rsidR="00000000" w:rsidDel="00000000" w:rsidP="00000000" w:rsidRDefault="00000000" w:rsidRPr="00000000" w14:paraId="00000002">
      <w:pPr>
        <w:jc w:val="center"/>
        <w:rPr>
          <w:rFonts w:ascii="Lato" w:cs="Lato" w:eastAsia="Lato" w:hAnsi="Lato"/>
          <w:b w:val="1"/>
          <w:sz w:val="32"/>
          <w:szCs w:val="32"/>
        </w:rPr>
      </w:pPr>
      <w:r w:rsidDel="00000000" w:rsidR="00000000" w:rsidRPr="00000000">
        <w:rPr>
          <w:rFonts w:ascii="Lato" w:cs="Lato" w:eastAsia="Lato" w:hAnsi="Lato"/>
          <w:b w:val="1"/>
          <w:sz w:val="32"/>
          <w:szCs w:val="32"/>
          <w:rtl w:val="0"/>
        </w:rPr>
        <w:t xml:space="preserve">TIMETABLE</w:t>
      </w:r>
    </w:p>
    <w:p w:rsidR="00000000" w:rsidDel="00000000" w:rsidP="00000000" w:rsidRDefault="00000000" w:rsidRPr="00000000" w14:paraId="00000003">
      <w:pPr>
        <w:jc w:val="left"/>
        <w:rPr>
          <w:rFonts w:ascii="EB Garamond" w:cs="EB Garamond" w:eastAsia="EB Garamond" w:hAnsi="EB Garamond"/>
          <w:b w:val="1"/>
          <w:sz w:val="24"/>
          <w:szCs w:val="24"/>
        </w:rPr>
      </w:pPr>
      <w:r w:rsidDel="00000000" w:rsidR="00000000" w:rsidRPr="00000000">
        <w:rPr>
          <w:rtl w:val="0"/>
        </w:rPr>
      </w:r>
    </w:p>
    <w:p w:rsidR="00000000" w:rsidDel="00000000" w:rsidP="00000000" w:rsidRDefault="00000000" w:rsidRPr="00000000" w14:paraId="00000004">
      <w:pPr>
        <w:spacing w:after="120" w:line="360" w:lineRule="auto"/>
        <w:jc w:val="center"/>
        <w:rPr>
          <w:rFonts w:ascii="Lato" w:cs="Lato" w:eastAsia="Lato" w:hAnsi="Lato"/>
          <w:b w:val="1"/>
          <w:sz w:val="28"/>
          <w:szCs w:val="28"/>
        </w:rPr>
      </w:pPr>
      <w:r w:rsidDel="00000000" w:rsidR="00000000" w:rsidRPr="00000000">
        <w:rPr>
          <w:rFonts w:ascii="Lato" w:cs="Lato" w:eastAsia="Lato" w:hAnsi="Lato"/>
          <w:b w:val="1"/>
          <w:sz w:val="28"/>
          <w:szCs w:val="28"/>
          <w:rtl w:val="0"/>
        </w:rPr>
        <w:t xml:space="preserve">Part 1 - Action Plan – Organising Committee (OC)</w:t>
      </w:r>
    </w:p>
    <w:p w:rsidR="00000000" w:rsidDel="00000000" w:rsidP="00000000" w:rsidRDefault="00000000" w:rsidRPr="00000000" w14:paraId="00000005">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Try to think of all the tasks that will come up during the process. The list can be updated whenever you come up with something new. Fill in as many steps as possible — it can't be too detailed! Upload the document to a shared online platform so that individual OC members can update the status, ensuring everyone stays informed.</w:t>
      </w:r>
    </w:p>
    <w:p w:rsidR="00000000" w:rsidDel="00000000" w:rsidP="00000000" w:rsidRDefault="00000000" w:rsidRPr="00000000" w14:paraId="00000006">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Specify: WHO does WHAT and WHEN?</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91"/>
        <w:gridCol w:w="3156"/>
        <w:gridCol w:w="2450"/>
        <w:gridCol w:w="1753"/>
        <w:tblGridChange w:id="0">
          <w:tblGrid>
            <w:gridCol w:w="1991"/>
            <w:gridCol w:w="3156"/>
            <w:gridCol w:w="2450"/>
            <w:gridCol w:w="1753"/>
          </w:tblGrid>
        </w:tblGridChange>
      </w:tblGrid>
      <w:tr>
        <w:trPr>
          <w:cantSplit w:val="0"/>
          <w:tblHeader w:val="0"/>
        </w:trPr>
        <w:tc>
          <w:tcPr/>
          <w:p w:rsidR="00000000" w:rsidDel="00000000" w:rsidP="00000000" w:rsidRDefault="00000000" w:rsidRPr="00000000" w14:paraId="00000007">
            <w:pPr>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When</w:t>
            </w:r>
          </w:p>
        </w:tc>
        <w:tc>
          <w:tcPr/>
          <w:p w:rsidR="00000000" w:rsidDel="00000000" w:rsidP="00000000" w:rsidRDefault="00000000" w:rsidRPr="00000000" w14:paraId="00000008">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What </w:t>
            </w:r>
          </w:p>
        </w:tc>
        <w:tc>
          <w:tcPr/>
          <w:p w:rsidR="00000000" w:rsidDel="00000000" w:rsidP="00000000" w:rsidRDefault="00000000" w:rsidRPr="00000000" w14:paraId="00000009">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Who</w:t>
            </w:r>
          </w:p>
        </w:tc>
        <w:tc>
          <w:tcPr/>
          <w:p w:rsidR="00000000" w:rsidDel="00000000" w:rsidP="00000000" w:rsidRDefault="00000000" w:rsidRPr="00000000" w14:paraId="0000000A">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Status</w:t>
            </w:r>
          </w:p>
        </w:tc>
      </w:tr>
      <w:tr>
        <w:trPr>
          <w:cantSplit w:val="0"/>
          <w:tblHeader w:val="0"/>
        </w:trPr>
        <w:tc>
          <w:tcPr>
            <w:vMerge w:val="restart"/>
          </w:tcPr>
          <w:p w:rsidR="00000000" w:rsidDel="00000000" w:rsidP="00000000" w:rsidRDefault="00000000" w:rsidRPr="00000000" w14:paraId="0000000B">
            <w:pPr>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3 months before the launch</w:t>
            </w:r>
          </w:p>
        </w:tc>
        <w:tc>
          <w:tcPr/>
          <w:p w:rsidR="00000000" w:rsidDel="00000000" w:rsidP="00000000" w:rsidRDefault="00000000" w:rsidRPr="00000000" w14:paraId="0000000C">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Find support:</w:t>
            </w:r>
          </w:p>
          <w:p w:rsidR="00000000" w:rsidDel="00000000" w:rsidP="00000000" w:rsidRDefault="00000000" w:rsidRPr="00000000" w14:paraId="0000000D">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 Finding a partner (ask them to help with drafting the case and financial support)</w:t>
            </w:r>
          </w:p>
          <w:p w:rsidR="00000000" w:rsidDel="00000000" w:rsidP="00000000" w:rsidRDefault="00000000" w:rsidRPr="00000000" w14:paraId="0000000E">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 Meeting with a professor from your University to draft the case, help with Rules, academic support </w:t>
            </w:r>
          </w:p>
        </w:tc>
        <w:tc>
          <w:tcPr/>
          <w:p w:rsidR="00000000" w:rsidDel="00000000" w:rsidP="00000000" w:rsidRDefault="00000000" w:rsidRPr="00000000" w14:paraId="0000000F">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VP C, HoOC or OC support</w:t>
            </w:r>
          </w:p>
        </w:tc>
        <w:tc>
          <w:tcPr/>
          <w:p w:rsidR="00000000" w:rsidDel="00000000" w:rsidP="00000000" w:rsidRDefault="00000000" w:rsidRPr="00000000" w14:paraId="00000010">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12">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Prepare a contract between you and your partner</w:t>
            </w:r>
          </w:p>
        </w:tc>
        <w:tc>
          <w:tcPr/>
          <w:p w:rsidR="00000000" w:rsidDel="00000000" w:rsidP="00000000" w:rsidRDefault="00000000" w:rsidRPr="00000000" w14:paraId="00000013">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VP C (or President)</w:t>
            </w:r>
          </w:p>
        </w:tc>
        <w:tc>
          <w:tcPr/>
          <w:p w:rsidR="00000000" w:rsidDel="00000000" w:rsidP="00000000" w:rsidRDefault="00000000" w:rsidRPr="00000000" w14:paraId="00000014">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16">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Prepare budget (list of potential fundraising contacts)</w:t>
            </w:r>
          </w:p>
        </w:tc>
        <w:tc>
          <w:tcPr/>
          <w:p w:rsidR="00000000" w:rsidDel="00000000" w:rsidP="00000000" w:rsidRDefault="00000000" w:rsidRPr="00000000" w14:paraId="00000017">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VP C; President and Treasurer</w:t>
            </w:r>
          </w:p>
        </w:tc>
        <w:tc>
          <w:tcPr/>
          <w:p w:rsidR="00000000" w:rsidDel="00000000" w:rsidP="00000000" w:rsidRDefault="00000000" w:rsidRPr="00000000" w14:paraId="00000018">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19">
            <w:pPr>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2 months before the launch</w:t>
            </w:r>
          </w:p>
        </w:tc>
        <w:tc>
          <w:tcPr/>
          <w:p w:rsidR="00000000" w:rsidDel="00000000" w:rsidP="00000000" w:rsidRDefault="00000000" w:rsidRPr="00000000" w14:paraId="0000001A">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Find OC </w:t>
            </w:r>
          </w:p>
        </w:tc>
        <w:tc>
          <w:tcPr/>
          <w:p w:rsidR="00000000" w:rsidDel="00000000" w:rsidP="00000000" w:rsidRDefault="00000000" w:rsidRPr="00000000" w14:paraId="0000001B">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HoOC</w:t>
            </w:r>
          </w:p>
        </w:tc>
        <w:tc>
          <w:tcPr/>
          <w:p w:rsidR="00000000" w:rsidDel="00000000" w:rsidP="00000000" w:rsidRDefault="00000000" w:rsidRPr="00000000" w14:paraId="0000001C">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1E">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Prepare the case</w:t>
            </w:r>
          </w:p>
        </w:tc>
        <w:tc>
          <w:tcPr/>
          <w:p w:rsidR="00000000" w:rsidDel="00000000" w:rsidP="00000000" w:rsidRDefault="00000000" w:rsidRPr="00000000" w14:paraId="0000001F">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fundraising/HoOC</w:t>
            </w:r>
          </w:p>
        </w:tc>
        <w:tc>
          <w:tcPr/>
          <w:p w:rsidR="00000000" w:rsidDel="00000000" w:rsidP="00000000" w:rsidRDefault="00000000" w:rsidRPr="00000000" w14:paraId="00000020">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21">
            <w:pPr>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1-2 months before the launch</w:t>
            </w:r>
          </w:p>
        </w:tc>
        <w:tc>
          <w:tcPr/>
          <w:p w:rsidR="00000000" w:rsidDel="00000000" w:rsidP="00000000" w:rsidRDefault="00000000" w:rsidRPr="00000000" w14:paraId="00000022">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Prepare list of potential judges and contact them</w:t>
            </w:r>
          </w:p>
        </w:tc>
        <w:tc>
          <w:tcPr/>
          <w:p w:rsidR="00000000" w:rsidDel="00000000" w:rsidP="00000000" w:rsidRDefault="00000000" w:rsidRPr="00000000" w14:paraId="00000023">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fundraising/HoOC</w:t>
            </w:r>
          </w:p>
        </w:tc>
        <w:tc>
          <w:tcPr/>
          <w:p w:rsidR="00000000" w:rsidDel="00000000" w:rsidP="00000000" w:rsidRDefault="00000000" w:rsidRPr="00000000" w14:paraId="00000024">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26">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Prepare timeline/schedule</w:t>
            </w:r>
          </w:p>
        </w:tc>
        <w:tc>
          <w:tcPr/>
          <w:p w:rsidR="00000000" w:rsidDel="00000000" w:rsidP="00000000" w:rsidRDefault="00000000" w:rsidRPr="00000000" w14:paraId="00000027">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HoOC</w:t>
            </w:r>
          </w:p>
        </w:tc>
        <w:tc>
          <w:tcPr/>
          <w:p w:rsidR="00000000" w:rsidDel="00000000" w:rsidP="00000000" w:rsidRDefault="00000000" w:rsidRPr="00000000" w14:paraId="00000028">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2A">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Update rules and evaluation sheets</w:t>
            </w:r>
          </w:p>
        </w:tc>
        <w:tc>
          <w:tcPr/>
          <w:p w:rsidR="00000000" w:rsidDel="00000000" w:rsidP="00000000" w:rsidRDefault="00000000" w:rsidRPr="00000000" w14:paraId="0000002B">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HoOC</w:t>
            </w:r>
          </w:p>
        </w:tc>
        <w:tc>
          <w:tcPr/>
          <w:p w:rsidR="00000000" w:rsidDel="00000000" w:rsidP="00000000" w:rsidRDefault="00000000" w:rsidRPr="00000000" w14:paraId="0000002C">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2E">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Prepare marketing materials (poster, cover on FB, video)</w:t>
            </w:r>
          </w:p>
        </w:tc>
        <w:tc>
          <w:tcPr/>
          <w:p w:rsidR="00000000" w:rsidDel="00000000" w:rsidP="00000000" w:rsidRDefault="00000000" w:rsidRPr="00000000" w14:paraId="0000002F">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marketing</w:t>
            </w:r>
          </w:p>
        </w:tc>
        <w:tc>
          <w:tcPr/>
          <w:p w:rsidR="00000000" w:rsidDel="00000000" w:rsidP="00000000" w:rsidRDefault="00000000" w:rsidRPr="00000000" w14:paraId="00000030">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32">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Arrange awards (books, vouchers, finance)</w:t>
            </w:r>
          </w:p>
        </w:tc>
        <w:tc>
          <w:tcPr/>
          <w:p w:rsidR="00000000" w:rsidDel="00000000" w:rsidP="00000000" w:rsidRDefault="00000000" w:rsidRPr="00000000" w14:paraId="00000033">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fundraising</w:t>
            </w:r>
          </w:p>
        </w:tc>
        <w:tc>
          <w:tcPr/>
          <w:p w:rsidR="00000000" w:rsidDel="00000000" w:rsidP="00000000" w:rsidRDefault="00000000" w:rsidRPr="00000000" w14:paraId="00000034">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35">
            <w:pPr>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Launch of MCC</w:t>
            </w:r>
          </w:p>
        </w:tc>
        <w:tc>
          <w:tcPr/>
          <w:p w:rsidR="00000000" w:rsidDel="00000000" w:rsidP="00000000" w:rsidRDefault="00000000" w:rsidRPr="00000000" w14:paraId="00000036">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Start online marketing (Create Facebook/LinkedIn/Instagram event and share in groups, publish some articles about competition and prizes)</w:t>
            </w:r>
          </w:p>
        </w:tc>
        <w:tc>
          <w:tcPr/>
          <w:p w:rsidR="00000000" w:rsidDel="00000000" w:rsidP="00000000" w:rsidRDefault="00000000" w:rsidRPr="00000000" w14:paraId="00000037">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Marketing</w:t>
            </w:r>
          </w:p>
        </w:tc>
        <w:tc>
          <w:tcPr/>
          <w:p w:rsidR="00000000" w:rsidDel="00000000" w:rsidP="00000000" w:rsidRDefault="00000000" w:rsidRPr="00000000" w14:paraId="00000038">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39">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3B">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Open registration form</w:t>
            </w:r>
          </w:p>
        </w:tc>
        <w:tc>
          <w:tcPr/>
          <w:p w:rsidR="00000000" w:rsidDel="00000000" w:rsidP="00000000" w:rsidRDefault="00000000" w:rsidRPr="00000000" w14:paraId="0000003C">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teams</w:t>
            </w:r>
          </w:p>
        </w:tc>
        <w:tc>
          <w:tcPr/>
          <w:p w:rsidR="00000000" w:rsidDel="00000000" w:rsidP="00000000" w:rsidRDefault="00000000" w:rsidRPr="00000000" w14:paraId="0000003D">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3F">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Go to classes to announce the opening of the registration period </w:t>
            </w:r>
          </w:p>
        </w:tc>
        <w:tc>
          <w:tcPr/>
          <w:p w:rsidR="00000000" w:rsidDel="00000000" w:rsidP="00000000" w:rsidRDefault="00000000" w:rsidRPr="00000000" w14:paraId="00000040">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marketing (All)</w:t>
            </w:r>
          </w:p>
        </w:tc>
        <w:tc>
          <w:tcPr/>
          <w:p w:rsidR="00000000" w:rsidDel="00000000" w:rsidP="00000000" w:rsidRDefault="00000000" w:rsidRPr="00000000" w14:paraId="00000041">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43">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End of the application period</w:t>
            </w:r>
          </w:p>
        </w:tc>
        <w:tc>
          <w:tcPr/>
          <w:p w:rsidR="00000000" w:rsidDel="00000000" w:rsidP="00000000" w:rsidRDefault="00000000" w:rsidRPr="00000000" w14:paraId="00000044">
            <w:pPr>
              <w:jc w:val="both"/>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45">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47">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Deadline for teams to submit their Written Submissions</w:t>
            </w:r>
          </w:p>
        </w:tc>
        <w:tc>
          <w:tcPr/>
          <w:p w:rsidR="00000000" w:rsidDel="00000000" w:rsidP="00000000" w:rsidRDefault="00000000" w:rsidRPr="00000000" w14:paraId="00000048">
            <w:pPr>
              <w:jc w:val="both"/>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49">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4A">
            <w:pPr>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1 month before Oral Pleadings </w:t>
            </w:r>
          </w:p>
        </w:tc>
        <w:tc>
          <w:tcPr/>
          <w:p w:rsidR="00000000" w:rsidDel="00000000" w:rsidP="00000000" w:rsidRDefault="00000000" w:rsidRPr="00000000" w14:paraId="0000004B">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Decide who will be able to attend your moot court</w:t>
            </w:r>
          </w:p>
        </w:tc>
        <w:tc>
          <w:tcPr/>
          <w:p w:rsidR="00000000" w:rsidDel="00000000" w:rsidP="00000000" w:rsidRDefault="00000000" w:rsidRPr="00000000" w14:paraId="0000004C">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All together with the professor</w:t>
            </w:r>
          </w:p>
        </w:tc>
        <w:tc>
          <w:tcPr/>
          <w:p w:rsidR="00000000" w:rsidDel="00000000" w:rsidP="00000000" w:rsidRDefault="00000000" w:rsidRPr="00000000" w14:paraId="0000004D">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4F">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Written Submissions are marked by Judges </w:t>
            </w:r>
          </w:p>
        </w:tc>
        <w:tc>
          <w:tcPr/>
          <w:p w:rsidR="00000000" w:rsidDel="00000000" w:rsidP="00000000" w:rsidRDefault="00000000" w:rsidRPr="00000000" w14:paraId="00000050">
            <w:pPr>
              <w:jc w:val="both"/>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51">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53">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Send case to teams (in some cases case is already out during application time)</w:t>
            </w:r>
          </w:p>
        </w:tc>
        <w:tc>
          <w:tcPr/>
          <w:p w:rsidR="00000000" w:rsidDel="00000000" w:rsidP="00000000" w:rsidRDefault="00000000" w:rsidRPr="00000000" w14:paraId="00000054">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for participants</w:t>
            </w:r>
          </w:p>
        </w:tc>
        <w:tc>
          <w:tcPr/>
          <w:p w:rsidR="00000000" w:rsidDel="00000000" w:rsidP="00000000" w:rsidRDefault="00000000" w:rsidRPr="00000000" w14:paraId="00000055">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57">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Reserve venues for Oral Pleadings (opening ceremony, pleadings, OC room, etc.)</w:t>
            </w:r>
          </w:p>
        </w:tc>
        <w:tc>
          <w:tcPr/>
          <w:p w:rsidR="00000000" w:rsidDel="00000000" w:rsidP="00000000" w:rsidRDefault="00000000" w:rsidRPr="00000000" w14:paraId="00000058">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logistic</w:t>
            </w:r>
          </w:p>
        </w:tc>
        <w:tc>
          <w:tcPr/>
          <w:p w:rsidR="00000000" w:rsidDel="00000000" w:rsidP="00000000" w:rsidRDefault="00000000" w:rsidRPr="00000000" w14:paraId="00000059">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5B">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Draft scoring, judging materials</w:t>
            </w:r>
          </w:p>
        </w:tc>
        <w:tc>
          <w:tcPr/>
          <w:p w:rsidR="00000000" w:rsidDel="00000000" w:rsidP="00000000" w:rsidRDefault="00000000" w:rsidRPr="00000000" w14:paraId="0000005C">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Regulations</w:t>
            </w:r>
          </w:p>
        </w:tc>
        <w:tc>
          <w:tcPr/>
          <w:p w:rsidR="00000000" w:rsidDel="00000000" w:rsidP="00000000" w:rsidRDefault="00000000" w:rsidRPr="00000000" w14:paraId="0000005D">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5F">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Start to collect materials for the booklet</w:t>
            </w:r>
          </w:p>
        </w:tc>
        <w:tc>
          <w:tcPr/>
          <w:p w:rsidR="00000000" w:rsidDel="00000000" w:rsidP="00000000" w:rsidRDefault="00000000" w:rsidRPr="00000000" w14:paraId="00000060">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marketing</w:t>
            </w:r>
          </w:p>
        </w:tc>
        <w:tc>
          <w:tcPr/>
          <w:p w:rsidR="00000000" w:rsidDel="00000000" w:rsidP="00000000" w:rsidRDefault="00000000" w:rsidRPr="00000000" w14:paraId="00000061">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62">
            <w:pPr>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2 weeks - 1 month before Oral Pleadings </w:t>
            </w:r>
          </w:p>
        </w:tc>
        <w:tc>
          <w:tcPr/>
          <w:p w:rsidR="00000000" w:rsidDel="00000000" w:rsidP="00000000" w:rsidRDefault="00000000" w:rsidRPr="00000000" w14:paraId="00000063">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Organise reception, venue, logistics</w:t>
            </w:r>
          </w:p>
        </w:tc>
        <w:tc>
          <w:tcPr/>
          <w:p w:rsidR="00000000" w:rsidDel="00000000" w:rsidP="00000000" w:rsidRDefault="00000000" w:rsidRPr="00000000" w14:paraId="00000064">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logistics</w:t>
            </w:r>
          </w:p>
        </w:tc>
        <w:tc>
          <w:tcPr/>
          <w:p w:rsidR="00000000" w:rsidDel="00000000" w:rsidP="00000000" w:rsidRDefault="00000000" w:rsidRPr="00000000" w14:paraId="00000065">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67">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Publish list of teams qualified for Oral Round</w:t>
            </w:r>
          </w:p>
        </w:tc>
        <w:tc>
          <w:tcPr/>
          <w:p w:rsidR="00000000" w:rsidDel="00000000" w:rsidP="00000000" w:rsidRDefault="00000000" w:rsidRPr="00000000" w14:paraId="00000068">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teams </w:t>
            </w:r>
          </w:p>
        </w:tc>
        <w:tc>
          <w:tcPr/>
          <w:p w:rsidR="00000000" w:rsidDel="00000000" w:rsidP="00000000" w:rsidRDefault="00000000" w:rsidRPr="00000000" w14:paraId="00000069">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6B">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Find a photographer, a cameraman and somebody who will interview the winners</w:t>
            </w:r>
          </w:p>
        </w:tc>
        <w:tc>
          <w:tcPr/>
          <w:p w:rsidR="00000000" w:rsidDel="00000000" w:rsidP="00000000" w:rsidRDefault="00000000" w:rsidRPr="00000000" w14:paraId="0000006C">
            <w:pPr>
              <w:jc w:val="both"/>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6D">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6F">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Send out special invitations to sponsors for the event </w:t>
            </w:r>
          </w:p>
        </w:tc>
        <w:tc>
          <w:tcPr/>
          <w:p w:rsidR="00000000" w:rsidDel="00000000" w:rsidP="00000000" w:rsidRDefault="00000000" w:rsidRPr="00000000" w14:paraId="00000070">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support</w:t>
            </w:r>
          </w:p>
        </w:tc>
        <w:tc>
          <w:tcPr/>
          <w:p w:rsidR="00000000" w:rsidDel="00000000" w:rsidP="00000000" w:rsidRDefault="00000000" w:rsidRPr="00000000" w14:paraId="00000071">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73">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Send out judging materials</w:t>
            </w:r>
          </w:p>
        </w:tc>
        <w:tc>
          <w:tcPr/>
          <w:p w:rsidR="00000000" w:rsidDel="00000000" w:rsidP="00000000" w:rsidRDefault="00000000" w:rsidRPr="00000000" w14:paraId="00000074">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judges</w:t>
            </w:r>
          </w:p>
        </w:tc>
        <w:tc>
          <w:tcPr/>
          <w:p w:rsidR="00000000" w:rsidDel="00000000" w:rsidP="00000000" w:rsidRDefault="00000000" w:rsidRPr="00000000" w14:paraId="00000075">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77">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Create exact Judges schedule for Oral Pleadings </w:t>
            </w:r>
          </w:p>
        </w:tc>
        <w:tc>
          <w:tcPr/>
          <w:p w:rsidR="00000000" w:rsidDel="00000000" w:rsidP="00000000" w:rsidRDefault="00000000" w:rsidRPr="00000000" w14:paraId="00000078">
            <w:pPr>
              <w:jc w:val="both"/>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79">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7B">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Create diplomas and certificates for participation</w:t>
            </w:r>
          </w:p>
        </w:tc>
        <w:tc>
          <w:tcPr/>
          <w:p w:rsidR="00000000" w:rsidDel="00000000" w:rsidP="00000000" w:rsidRDefault="00000000" w:rsidRPr="00000000" w14:paraId="0000007C">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Marketing</w:t>
            </w:r>
          </w:p>
        </w:tc>
        <w:tc>
          <w:tcPr/>
          <w:p w:rsidR="00000000" w:rsidDel="00000000" w:rsidP="00000000" w:rsidRDefault="00000000" w:rsidRPr="00000000" w14:paraId="0000007D">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7E">
            <w:pPr>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1-2 weeks before Oral Rounds</w:t>
            </w:r>
          </w:p>
        </w:tc>
        <w:tc>
          <w:tcPr/>
          <w:p w:rsidR="00000000" w:rsidDel="00000000" w:rsidP="00000000" w:rsidRDefault="00000000" w:rsidRPr="00000000" w14:paraId="0000007F">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Print booklets and oral pleading materials </w:t>
            </w:r>
          </w:p>
        </w:tc>
        <w:tc>
          <w:tcPr/>
          <w:p w:rsidR="00000000" w:rsidDel="00000000" w:rsidP="00000000" w:rsidRDefault="00000000" w:rsidRPr="00000000" w14:paraId="00000080">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marketing</w:t>
            </w:r>
          </w:p>
        </w:tc>
        <w:tc>
          <w:tcPr/>
          <w:p w:rsidR="00000000" w:rsidDel="00000000" w:rsidP="00000000" w:rsidRDefault="00000000" w:rsidRPr="00000000" w14:paraId="00000081">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83">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Inform teams: schedule for finals etc</w:t>
            </w:r>
          </w:p>
        </w:tc>
        <w:tc>
          <w:tcPr/>
          <w:p w:rsidR="00000000" w:rsidDel="00000000" w:rsidP="00000000" w:rsidRDefault="00000000" w:rsidRPr="00000000" w14:paraId="00000084">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participants + OC regulations</w:t>
            </w:r>
          </w:p>
        </w:tc>
        <w:tc>
          <w:tcPr/>
          <w:p w:rsidR="00000000" w:rsidDel="00000000" w:rsidP="00000000" w:rsidRDefault="00000000" w:rsidRPr="00000000" w14:paraId="00000085">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87">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Have meetings with timekeepers</w:t>
            </w:r>
          </w:p>
        </w:tc>
        <w:tc>
          <w:tcPr/>
          <w:p w:rsidR="00000000" w:rsidDel="00000000" w:rsidP="00000000" w:rsidRDefault="00000000" w:rsidRPr="00000000" w14:paraId="00000088">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logistics</w:t>
            </w:r>
          </w:p>
        </w:tc>
        <w:tc>
          <w:tcPr/>
          <w:p w:rsidR="00000000" w:rsidDel="00000000" w:rsidP="00000000" w:rsidRDefault="00000000" w:rsidRPr="00000000" w14:paraId="00000089">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8B">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Buy refreshments for the event</w:t>
            </w:r>
          </w:p>
        </w:tc>
        <w:tc>
          <w:tcPr/>
          <w:p w:rsidR="00000000" w:rsidDel="00000000" w:rsidP="00000000" w:rsidRDefault="00000000" w:rsidRPr="00000000" w14:paraId="0000008C">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logistics</w:t>
            </w:r>
          </w:p>
        </w:tc>
        <w:tc>
          <w:tcPr/>
          <w:p w:rsidR="00000000" w:rsidDel="00000000" w:rsidP="00000000" w:rsidRDefault="00000000" w:rsidRPr="00000000" w14:paraId="0000008D">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8E">
            <w:pPr>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Event</w:t>
            </w:r>
          </w:p>
        </w:tc>
        <w:tc>
          <w:tcPr/>
          <w:p w:rsidR="00000000" w:rsidDel="00000000" w:rsidP="00000000" w:rsidRDefault="00000000" w:rsidRPr="00000000" w14:paraId="0000008F">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Prepare banquet </w:t>
            </w:r>
          </w:p>
        </w:tc>
        <w:tc>
          <w:tcPr/>
          <w:p w:rsidR="00000000" w:rsidDel="00000000" w:rsidP="00000000" w:rsidRDefault="00000000" w:rsidRPr="00000000" w14:paraId="00000090">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w:t>
            </w:r>
          </w:p>
        </w:tc>
        <w:tc>
          <w:tcPr/>
          <w:p w:rsidR="00000000" w:rsidDel="00000000" w:rsidP="00000000" w:rsidRDefault="00000000" w:rsidRPr="00000000" w14:paraId="00000091">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93">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Announcement of the winners</w:t>
            </w:r>
          </w:p>
        </w:tc>
        <w:tc>
          <w:tcPr/>
          <w:p w:rsidR="00000000" w:rsidDel="00000000" w:rsidP="00000000" w:rsidRDefault="00000000" w:rsidRPr="00000000" w14:paraId="00000094">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HOC</w:t>
            </w:r>
          </w:p>
        </w:tc>
        <w:tc>
          <w:tcPr/>
          <w:p w:rsidR="00000000" w:rsidDel="00000000" w:rsidP="00000000" w:rsidRDefault="00000000" w:rsidRPr="00000000" w14:paraId="00000095">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97">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Take pictures with winners and partners</w:t>
            </w:r>
          </w:p>
        </w:tc>
        <w:tc>
          <w:tcPr/>
          <w:p w:rsidR="00000000" w:rsidDel="00000000" w:rsidP="00000000" w:rsidRDefault="00000000" w:rsidRPr="00000000" w14:paraId="00000098">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Photographer</w:t>
            </w:r>
          </w:p>
          <w:p w:rsidR="00000000" w:rsidDel="00000000" w:rsidP="00000000" w:rsidRDefault="00000000" w:rsidRPr="00000000" w14:paraId="00000099">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marketing)</w:t>
            </w:r>
          </w:p>
        </w:tc>
        <w:tc>
          <w:tcPr/>
          <w:p w:rsidR="00000000" w:rsidDel="00000000" w:rsidP="00000000" w:rsidRDefault="00000000" w:rsidRPr="00000000" w14:paraId="0000009A">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9B">
            <w:pPr>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After Oral Rounds</w:t>
            </w:r>
          </w:p>
        </w:tc>
        <w:tc>
          <w:tcPr/>
          <w:p w:rsidR="00000000" w:rsidDel="00000000" w:rsidP="00000000" w:rsidRDefault="00000000" w:rsidRPr="00000000" w14:paraId="0000009C">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Create feedback for participants</w:t>
            </w:r>
          </w:p>
        </w:tc>
        <w:tc>
          <w:tcPr/>
          <w:p w:rsidR="00000000" w:rsidDel="00000000" w:rsidP="00000000" w:rsidRDefault="00000000" w:rsidRPr="00000000" w14:paraId="0000009D">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participants</w:t>
            </w:r>
          </w:p>
        </w:tc>
        <w:tc>
          <w:tcPr/>
          <w:p w:rsidR="00000000" w:rsidDel="00000000" w:rsidP="00000000" w:rsidRDefault="00000000" w:rsidRPr="00000000" w14:paraId="0000009E">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A0">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Share pictures, videos, interviews with winners, etc.</w:t>
            </w:r>
          </w:p>
        </w:tc>
        <w:tc>
          <w:tcPr/>
          <w:p w:rsidR="00000000" w:rsidDel="00000000" w:rsidP="00000000" w:rsidRDefault="00000000" w:rsidRPr="00000000" w14:paraId="000000A1">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Photographer </w:t>
            </w:r>
          </w:p>
          <w:p w:rsidR="00000000" w:rsidDel="00000000" w:rsidP="00000000" w:rsidRDefault="00000000" w:rsidRPr="00000000" w14:paraId="000000A2">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marketing)</w:t>
            </w:r>
          </w:p>
        </w:tc>
        <w:tc>
          <w:tcPr/>
          <w:p w:rsidR="00000000" w:rsidDel="00000000" w:rsidP="00000000" w:rsidRDefault="00000000" w:rsidRPr="00000000" w14:paraId="000000A3">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A5">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Send teams evaluation</w:t>
            </w:r>
          </w:p>
        </w:tc>
        <w:tc>
          <w:tcPr/>
          <w:p w:rsidR="00000000" w:rsidDel="00000000" w:rsidP="00000000" w:rsidRDefault="00000000" w:rsidRPr="00000000" w14:paraId="000000A6">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OC participants</w:t>
            </w:r>
          </w:p>
        </w:tc>
        <w:tc>
          <w:tcPr/>
          <w:p w:rsidR="00000000" w:rsidDel="00000000" w:rsidP="00000000" w:rsidRDefault="00000000" w:rsidRPr="00000000" w14:paraId="000000A7">
            <w:pPr>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A9">
            <w:pPr>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Send a thank you letter to your partner and feedback</w:t>
            </w:r>
          </w:p>
        </w:tc>
        <w:tc>
          <w:tcPr/>
          <w:p w:rsidR="00000000" w:rsidDel="00000000" w:rsidP="00000000" w:rsidRDefault="00000000" w:rsidRPr="00000000" w14:paraId="000000AA">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HOC</w:t>
            </w:r>
          </w:p>
        </w:tc>
        <w:tc>
          <w:tcPr/>
          <w:p w:rsidR="00000000" w:rsidDel="00000000" w:rsidP="00000000" w:rsidRDefault="00000000" w:rsidRPr="00000000" w14:paraId="000000AB">
            <w:pPr>
              <w:jc w:val="both"/>
              <w:rPr>
                <w:rFonts w:ascii="EB Garamond" w:cs="EB Garamond" w:eastAsia="EB Garamond" w:hAnsi="EB Garamond"/>
                <w:sz w:val="24"/>
                <w:szCs w:val="24"/>
              </w:rPr>
            </w:pPr>
            <w:r w:rsidDel="00000000" w:rsidR="00000000" w:rsidRPr="00000000">
              <w:rPr>
                <w:rtl w:val="0"/>
              </w:rPr>
            </w:r>
          </w:p>
        </w:tc>
      </w:tr>
    </w:tbl>
    <w:p w:rsidR="00000000" w:rsidDel="00000000" w:rsidP="00000000" w:rsidRDefault="00000000" w:rsidRPr="00000000" w14:paraId="000000AC">
      <w:pPr>
        <w:spacing w:before="240" w:lineRule="auto"/>
        <w:jc w:val="center"/>
        <w:rPr>
          <w:rFonts w:ascii="EB Garamond" w:cs="EB Garamond" w:eastAsia="EB Garamond" w:hAnsi="EB Garamond"/>
          <w:b w:val="1"/>
          <w:sz w:val="28"/>
          <w:szCs w:val="28"/>
        </w:rPr>
      </w:pPr>
      <w:r w:rsidDel="00000000" w:rsidR="00000000" w:rsidRPr="00000000">
        <w:rPr>
          <w:rFonts w:ascii="EB Garamond" w:cs="EB Garamond" w:eastAsia="EB Garamond" w:hAnsi="EB Garamond"/>
          <w:b w:val="1"/>
          <w:sz w:val="28"/>
          <w:szCs w:val="28"/>
          <w:rtl w:val="0"/>
        </w:rPr>
        <w:t xml:space="preserve">Part 2 - Time schedule for teams</w:t>
      </w:r>
    </w:p>
    <w:p w:rsidR="00000000" w:rsidDel="00000000" w:rsidP="00000000" w:rsidRDefault="00000000" w:rsidRPr="00000000" w14:paraId="000000AD">
      <w:pPr>
        <w:numPr>
          <w:ilvl w:val="0"/>
          <w:numId w:val="1"/>
        </w:numPr>
        <w:spacing w:after="0" w:afterAutospacing="0" w:line="36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xx.xx.xxxx: </w:t>
        <w:tab/>
        <w:t xml:space="preserve">Launch of the Competition</w:t>
      </w:r>
    </w:p>
    <w:p w:rsidR="00000000" w:rsidDel="00000000" w:rsidP="00000000" w:rsidRDefault="00000000" w:rsidRPr="00000000" w14:paraId="000000AE">
      <w:pPr>
        <w:numPr>
          <w:ilvl w:val="0"/>
          <w:numId w:val="1"/>
        </w:numPr>
        <w:spacing w:after="0" w:afterAutospacing="0" w:line="36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xx.xx.xxxx: </w:t>
        <w:tab/>
        <w:t xml:space="preserve">Registration deadline</w:t>
      </w:r>
    </w:p>
    <w:p w:rsidR="00000000" w:rsidDel="00000000" w:rsidP="00000000" w:rsidRDefault="00000000" w:rsidRPr="00000000" w14:paraId="000000AF">
      <w:pPr>
        <w:numPr>
          <w:ilvl w:val="0"/>
          <w:numId w:val="1"/>
        </w:numPr>
        <w:spacing w:after="0" w:afterAutospacing="0" w:line="36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xx.xx.xxxx: </w:t>
        <w:tab/>
        <w:t xml:space="preserve">Distribution of the case</w:t>
      </w:r>
    </w:p>
    <w:p w:rsidR="00000000" w:rsidDel="00000000" w:rsidP="00000000" w:rsidRDefault="00000000" w:rsidRPr="00000000" w14:paraId="000000B0">
      <w:pPr>
        <w:numPr>
          <w:ilvl w:val="0"/>
          <w:numId w:val="1"/>
        </w:numPr>
        <w:spacing w:after="0" w:afterAutospacing="0" w:line="36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xx.xx.xxxx: </w:t>
        <w:tab/>
        <w:t xml:space="preserve">Deadline for clarification questions </w:t>
      </w:r>
    </w:p>
    <w:p w:rsidR="00000000" w:rsidDel="00000000" w:rsidP="00000000" w:rsidRDefault="00000000" w:rsidRPr="00000000" w14:paraId="000000B1">
      <w:pPr>
        <w:numPr>
          <w:ilvl w:val="0"/>
          <w:numId w:val="1"/>
        </w:numPr>
        <w:spacing w:after="0" w:afterAutospacing="0" w:line="36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xx.xx.xxxx:</w:t>
        <w:tab/>
        <w:t xml:space="preserve">Distribution of the answers to clarification questions</w:t>
      </w:r>
    </w:p>
    <w:p w:rsidR="00000000" w:rsidDel="00000000" w:rsidP="00000000" w:rsidRDefault="00000000" w:rsidRPr="00000000" w14:paraId="000000B2">
      <w:pPr>
        <w:numPr>
          <w:ilvl w:val="0"/>
          <w:numId w:val="1"/>
        </w:numPr>
        <w:spacing w:after="0" w:afterAutospacing="0" w:line="36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xx.xx.xxxx:</w:t>
        <w:tab/>
        <w:t xml:space="preserve">Written submission deadline</w:t>
      </w:r>
    </w:p>
    <w:p w:rsidR="00000000" w:rsidDel="00000000" w:rsidP="00000000" w:rsidRDefault="00000000" w:rsidRPr="00000000" w14:paraId="000000B3">
      <w:pPr>
        <w:numPr>
          <w:ilvl w:val="0"/>
          <w:numId w:val="1"/>
        </w:numPr>
        <w:spacing w:after="0" w:afterAutospacing="0" w:line="36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xx.xx.xxxx:</w:t>
        <w:tab/>
        <w:t xml:space="preserve">Announcement of the teams qualified for oral pleadings </w:t>
      </w:r>
    </w:p>
    <w:p w:rsidR="00000000" w:rsidDel="00000000" w:rsidP="00000000" w:rsidRDefault="00000000" w:rsidRPr="00000000" w14:paraId="000000B4">
      <w:pPr>
        <w:numPr>
          <w:ilvl w:val="0"/>
          <w:numId w:val="1"/>
        </w:numPr>
        <w:spacing w:after="0" w:afterAutospacing="0" w:line="36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xx.xx.xxxx:</w:t>
        <w:tab/>
        <w:t xml:space="preserve">Responses to submissions deadline</w:t>
      </w:r>
    </w:p>
    <w:p w:rsidR="00000000" w:rsidDel="00000000" w:rsidP="00000000" w:rsidRDefault="00000000" w:rsidRPr="00000000" w14:paraId="000000B5">
      <w:pPr>
        <w:numPr>
          <w:ilvl w:val="0"/>
          <w:numId w:val="1"/>
        </w:numPr>
        <w:spacing w:line="36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xx.xx.xxxx:</w:t>
        <w:tab/>
        <w:t xml:space="preserve">Oral pleading</w:t>
      </w:r>
      <w:r w:rsidDel="00000000" w:rsidR="00000000" w:rsidRPr="00000000">
        <w:br w:type="page"/>
      </w:r>
      <w:r w:rsidDel="00000000" w:rsidR="00000000" w:rsidRPr="00000000">
        <w:rPr>
          <w:rtl w:val="0"/>
        </w:rPr>
      </w:r>
    </w:p>
    <w:p w:rsidR="00000000" w:rsidDel="00000000" w:rsidP="00000000" w:rsidRDefault="00000000" w:rsidRPr="00000000" w14:paraId="000000B6">
      <w:pPr>
        <w:spacing w:before="240" w:lineRule="auto"/>
        <w:jc w:val="center"/>
        <w:rPr>
          <w:rFonts w:ascii="EB Garamond" w:cs="EB Garamond" w:eastAsia="EB Garamond" w:hAnsi="EB Garamond"/>
          <w:b w:val="1"/>
          <w:sz w:val="28"/>
          <w:szCs w:val="28"/>
        </w:rPr>
      </w:pPr>
      <w:r w:rsidDel="00000000" w:rsidR="00000000" w:rsidRPr="00000000">
        <w:rPr>
          <w:rFonts w:ascii="EB Garamond" w:cs="EB Garamond" w:eastAsia="EB Garamond" w:hAnsi="EB Garamond"/>
          <w:b w:val="1"/>
          <w:sz w:val="28"/>
          <w:szCs w:val="28"/>
          <w:rtl w:val="0"/>
        </w:rPr>
        <w:t xml:space="preserve">Part 3 - Oral pleading schedule </w:t>
      </w:r>
    </w:p>
    <w:p w:rsidR="00000000" w:rsidDel="00000000" w:rsidP="00000000" w:rsidRDefault="00000000" w:rsidRPr="00000000" w14:paraId="000000B7">
      <w:pPr>
        <w:spacing w:before="240" w:lineRule="auto"/>
        <w:rPr>
          <w:rFonts w:ascii="EB Garamond" w:cs="EB Garamond" w:eastAsia="EB Garamond" w:hAnsi="EB Garamond"/>
          <w:b w:val="1"/>
          <w:sz w:val="24"/>
          <w:szCs w:val="24"/>
        </w:rPr>
      </w:pPr>
      <w:r w:rsidDel="00000000" w:rsidR="00000000" w:rsidRPr="00000000">
        <w:rPr>
          <w:rFonts w:ascii="EB Garamond" w:cs="EB Garamond" w:eastAsia="EB Garamond" w:hAnsi="EB Garamond"/>
          <w:sz w:val="24"/>
          <w:szCs w:val="24"/>
          <w:rtl w:val="0"/>
        </w:rPr>
        <w:t xml:space="preserve">Date: xx.xx.xxxx</w:t>
        <w:br w:type="textWrapping"/>
        <w:t xml:space="preserve">Place: xxxxxxx</w:t>
        <w:br w:type="textWrapping"/>
        <w:t xml:space="preserve">Time: xx:xx</w:t>
      </w:r>
      <w:r w:rsidDel="00000000" w:rsidR="00000000" w:rsidRPr="00000000">
        <w:rPr>
          <w:rtl w:val="0"/>
        </w:rPr>
      </w:r>
    </w:p>
    <w:p w:rsidR="00000000" w:rsidDel="00000000" w:rsidP="00000000" w:rsidRDefault="00000000" w:rsidRPr="00000000" w14:paraId="000000B8">
      <w:pPr>
        <w:spacing w:after="0" w:lineRule="auto"/>
        <w:rPr>
          <w:rFonts w:ascii="EB Garamond" w:cs="EB Garamond" w:eastAsia="EB Garamond" w:hAnsi="EB Garamond"/>
          <w:sz w:val="24"/>
          <w:szCs w:val="24"/>
        </w:rPr>
      </w:pPr>
      <w:r w:rsidDel="00000000" w:rsidR="00000000" w:rsidRPr="00000000">
        <w:rPr>
          <w:rFonts w:ascii="EB Garamond" w:cs="EB Garamond" w:eastAsia="EB Garamond" w:hAnsi="EB Garamond"/>
          <w:b w:val="1"/>
          <w:sz w:val="24"/>
          <w:szCs w:val="24"/>
          <w:rtl w:val="0"/>
        </w:rPr>
        <w:br w:type="textWrapping"/>
      </w:r>
      <w:r w:rsidDel="00000000" w:rsidR="00000000" w:rsidRPr="00000000">
        <w:rPr>
          <w:rFonts w:ascii="EB Garamond" w:cs="EB Garamond" w:eastAsia="EB Garamond" w:hAnsi="EB Garamond"/>
          <w:b w:val="1"/>
          <w:sz w:val="24"/>
          <w:szCs w:val="24"/>
          <w:u w:val="single"/>
          <w:rtl w:val="0"/>
        </w:rPr>
        <w:t xml:space="preserve">Schedule</w:t>
      </w:r>
      <w:r w:rsidDel="00000000" w:rsidR="00000000" w:rsidRPr="00000000">
        <w:rPr>
          <w:rFonts w:ascii="EB Garamond" w:cs="EB Garamond" w:eastAsia="EB Garamond" w:hAnsi="EB Garamond"/>
          <w:sz w:val="24"/>
          <w:szCs w:val="24"/>
          <w:rtl w:val="0"/>
        </w:rPr>
        <w:br w:type="textWrapping"/>
        <w:br w:type="textWrapping"/>
        <w:t xml:space="preserve">10:00- 10:15:</w:t>
        <w:tab/>
        <w:t xml:space="preserve">Arrival of the participants</w:t>
        <w:br w:type="textWrapping"/>
        <w:br w:type="textWrapping"/>
        <w:t xml:space="preserve">10:15 - 10:30:</w:t>
        <w:tab/>
        <w:t xml:space="preserve">Greetings (Presentation of the Jury, Teams, Coaches)</w:t>
      </w:r>
    </w:p>
    <w:p w:rsidR="00000000" w:rsidDel="00000000" w:rsidP="00000000" w:rsidRDefault="00000000" w:rsidRPr="00000000" w14:paraId="000000B9">
      <w:pPr>
        <w:spacing w:after="0" w:lineRule="auto"/>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ab/>
      </w:r>
    </w:p>
    <w:p w:rsidR="00000000" w:rsidDel="00000000" w:rsidP="00000000" w:rsidRDefault="00000000" w:rsidRPr="00000000" w14:paraId="000000BA">
      <w:pPr>
        <w:spacing w:after="0" w:lineRule="auto"/>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10:30- 11:30:</w:t>
        <w:tab/>
        <w:t xml:space="preserve">1. Oral pleading (xxx vs xxx)</w:t>
      </w:r>
    </w:p>
    <w:p w:rsidR="00000000" w:rsidDel="00000000" w:rsidP="00000000" w:rsidRDefault="00000000" w:rsidRPr="00000000" w14:paraId="000000BB">
      <w:pPr>
        <w:spacing w:after="0" w:lineRule="auto"/>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br w:type="textWrapping"/>
        <w:t xml:space="preserve">11:45 - 12:45: </w:t>
        <w:tab/>
        <w:t xml:space="preserve">2. Oral pleading (xxx vs xxx)</w:t>
      </w:r>
    </w:p>
    <w:p w:rsidR="00000000" w:rsidDel="00000000" w:rsidP="00000000" w:rsidRDefault="00000000" w:rsidRPr="00000000" w14:paraId="000000BC">
      <w:pPr>
        <w:spacing w:after="0" w:lineRule="auto"/>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BD">
      <w:pPr>
        <w:spacing w:after="0" w:lineRule="auto"/>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13:30 - 14:30: </w:t>
        <w:tab/>
        <w:t xml:space="preserve">3. Oral pleading (xxx vs xxx)</w:t>
      </w:r>
    </w:p>
    <w:p w:rsidR="00000000" w:rsidDel="00000000" w:rsidP="00000000" w:rsidRDefault="00000000" w:rsidRPr="00000000" w14:paraId="000000BE">
      <w:pPr>
        <w:spacing w:after="0" w:lineRule="auto"/>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BF">
      <w:pPr>
        <w:spacing w:after="0" w:lineRule="auto"/>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14:00 - 15:00: </w:t>
        <w:tab/>
        <w:t xml:space="preserve">Time for Judges to consider best teams</w:t>
      </w:r>
    </w:p>
    <w:p w:rsidR="00000000" w:rsidDel="00000000" w:rsidP="00000000" w:rsidRDefault="00000000" w:rsidRPr="00000000" w14:paraId="000000C0">
      <w:pPr>
        <w:spacing w:after="0" w:lineRule="auto"/>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C1">
      <w:pPr>
        <w:spacing w:after="0" w:lineRule="auto"/>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(15:30 - 16:30: </w:t>
        <w:tab/>
        <w:t xml:space="preserve">Final – </w:t>
      </w:r>
      <w:r w:rsidDel="00000000" w:rsidR="00000000" w:rsidRPr="00000000">
        <w:rPr>
          <w:rFonts w:ascii="EB Garamond" w:cs="EB Garamond" w:eastAsia="EB Garamond" w:hAnsi="EB Garamond"/>
          <w:b w:val="1"/>
          <w:sz w:val="24"/>
          <w:szCs w:val="24"/>
          <w:rtl w:val="0"/>
        </w:rPr>
        <w:t xml:space="preserve">or you can choose a winner from 1-3 oral pleadings)</w:t>
      </w:r>
      <w:r w:rsidDel="00000000" w:rsidR="00000000" w:rsidRPr="00000000">
        <w:rPr>
          <w:rtl w:val="0"/>
        </w:rPr>
      </w:r>
    </w:p>
    <w:p w:rsidR="00000000" w:rsidDel="00000000" w:rsidP="00000000" w:rsidRDefault="00000000" w:rsidRPr="00000000" w14:paraId="000000C2">
      <w:pPr>
        <w:spacing w:after="0" w:lineRule="auto"/>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C3">
      <w:pPr>
        <w:spacing w:after="0" w:lineRule="auto"/>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C4">
      <w:pPr>
        <w:rPr>
          <w:rFonts w:ascii="EB Garamond" w:cs="EB Garamond" w:eastAsia="EB Garamond" w:hAnsi="EB Garamond"/>
          <w:b w:val="1"/>
          <w:sz w:val="24"/>
          <w:szCs w:val="24"/>
          <w:u w:val="single"/>
        </w:rPr>
      </w:pPr>
      <w:r w:rsidDel="00000000" w:rsidR="00000000" w:rsidRPr="00000000">
        <w:rPr>
          <w:rFonts w:ascii="EB Garamond" w:cs="EB Garamond" w:eastAsia="EB Garamond" w:hAnsi="EB Garamond"/>
          <w:b w:val="1"/>
          <w:sz w:val="24"/>
          <w:szCs w:val="24"/>
          <w:u w:val="single"/>
          <w:rtl w:val="0"/>
        </w:rPr>
        <w:t xml:space="preserve">Reception</w:t>
      </w:r>
    </w:p>
    <w:p w:rsidR="00000000" w:rsidDel="00000000" w:rsidP="00000000" w:rsidRDefault="00000000" w:rsidRPr="00000000" w14:paraId="000000C5">
      <w:pPr>
        <w:tabs>
          <w:tab w:val="left" w:leader="none" w:pos="1418"/>
        </w:tabs>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From 15:30:</w:t>
        <w:tab/>
        <w:t xml:space="preserve">Speeches, awards ceremony, picture time etc. (without final round)</w:t>
      </w:r>
    </w:p>
    <w:p w:rsidR="00000000" w:rsidDel="00000000" w:rsidP="00000000" w:rsidRDefault="00000000" w:rsidRPr="00000000" w14:paraId="000000C6">
      <w:pPr>
        <w:tabs>
          <w:tab w:val="left" w:leader="none" w:pos="1418"/>
        </w:tabs>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From 16:30:</w:t>
        <w:tab/>
        <w:t xml:space="preserve">Speeches, awards ceremony, picture time etc. (with final round)</w:t>
      </w:r>
    </w:p>
    <w:p w:rsidR="00000000" w:rsidDel="00000000" w:rsidP="00000000" w:rsidRDefault="00000000" w:rsidRPr="00000000" w14:paraId="000000C7">
      <w:pPr>
        <w:jc w:val="both"/>
        <w:rPr>
          <w:rFonts w:ascii="EB Garamond" w:cs="EB Garamond" w:eastAsia="EB Garamond" w:hAnsi="EB Garamond"/>
          <w:b w:val="1"/>
          <w:i w:val="1"/>
          <w:sz w:val="24"/>
          <w:szCs w:val="24"/>
        </w:rPr>
      </w:pPr>
      <w:r w:rsidDel="00000000" w:rsidR="00000000" w:rsidRPr="00000000">
        <w:rPr>
          <w:rFonts w:ascii="EB Garamond" w:cs="EB Garamond" w:eastAsia="EB Garamond" w:hAnsi="EB Garamond"/>
          <w:sz w:val="24"/>
          <w:szCs w:val="24"/>
          <w:rtl w:val="0"/>
        </w:rPr>
        <w:br w:type="textWrapping"/>
      </w:r>
      <w:r w:rsidDel="00000000" w:rsidR="00000000" w:rsidRPr="00000000">
        <w:rPr>
          <w:rFonts w:ascii="EB Garamond" w:cs="EB Garamond" w:eastAsia="EB Garamond" w:hAnsi="EB Garamond"/>
          <w:b w:val="1"/>
          <w:i w:val="1"/>
          <w:sz w:val="24"/>
          <w:szCs w:val="24"/>
          <w:rtl w:val="0"/>
        </w:rPr>
        <w:t xml:space="preserve">Refreshments could be served afterwards, or you can serve it during the whole day in the waiting room. </w:t>
      </w:r>
    </w:p>
    <w:p w:rsidR="00000000" w:rsidDel="00000000" w:rsidP="00000000" w:rsidRDefault="00000000" w:rsidRPr="00000000" w14:paraId="000000C8">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C9">
      <w:pPr>
        <w:jc w:val="both"/>
        <w:rPr>
          <w:rFonts w:ascii="EB Garamond" w:cs="EB Garamond" w:eastAsia="EB Garamond" w:hAnsi="EB Garamond"/>
          <w:sz w:val="24"/>
          <w:szCs w:val="24"/>
        </w:rPr>
      </w:pPr>
      <w:r w:rsidDel="00000000" w:rsidR="00000000" w:rsidRPr="00000000">
        <w:rPr>
          <w:rtl w:val="0"/>
        </w:rPr>
      </w:r>
    </w:p>
    <w:sectPr>
      <w:headerReference r:id="rId7" w:type="default"/>
      <w:footerReference r:id="rId8" w:type="default"/>
      <w:pgSz w:h="15840" w:w="12240" w:orient="portrait"/>
      <w:pgMar w:bottom="993" w:top="1702" w:left="1440" w:right="144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B">
    <w:pPr>
      <w:spacing w:after="0" w:line="240" w:lineRule="auto"/>
      <w:ind w:left="5040" w:firstLine="720"/>
      <w:rPr>
        <w:rFonts w:ascii="Lato" w:cs="Lato" w:eastAsia="Lato" w:hAnsi="Lato"/>
        <w:b w:val="1"/>
        <w:color w:val="0a3087"/>
        <w:sz w:val="24"/>
        <w:szCs w:val="24"/>
      </w:rPr>
    </w:pPr>
    <w:r w:rsidDel="00000000" w:rsidR="00000000" w:rsidRPr="00000000">
      <w:rPr>
        <w:rFonts w:ascii="Lato" w:cs="Lato" w:eastAsia="Lato" w:hAnsi="Lato"/>
        <w:b w:val="1"/>
        <w:color w:val="0a3087"/>
        <w:sz w:val="24"/>
        <w:szCs w:val="24"/>
        <w:rtl w:val="0"/>
      </w:rPr>
      <w:t xml:space="preserve">   </w:t>
      <w:tab/>
      <w:tab/>
      <w:tab/>
      <w:tab/>
      <w:tab/>
      <w:tab/>
      <w:tab/>
      <w:tab/>
      <w:tab/>
    </w:r>
    <w:r w:rsidDel="00000000" w:rsidR="00000000" w:rsidRPr="00000000">
      <w:drawing>
        <wp:anchor allowOverlap="1" behindDoc="0" distB="0" distT="0" distL="0" distR="0" hidden="0" layoutInCell="1" locked="0" relativeHeight="0" simplePos="0">
          <wp:simplePos x="0" y="0"/>
          <wp:positionH relativeFrom="column">
            <wp:posOffset>2241713</wp:posOffset>
          </wp:positionH>
          <wp:positionV relativeFrom="paragraph">
            <wp:posOffset>266700</wp:posOffset>
          </wp:positionV>
          <wp:extent cx="1247775" cy="534761"/>
          <wp:effectExtent b="0" l="0" r="0" t="0"/>
          <wp:wrapNone/>
          <wp:docPr id="11" name="image1.png"/>
          <a:graphic>
            <a:graphicData uri="http://schemas.openxmlformats.org/drawingml/2006/picture">
              <pic:pic>
                <pic:nvPicPr>
                  <pic:cNvPr id="0" name="image1.png"/>
                  <pic:cNvPicPr preferRelativeResize="0"/>
                </pic:nvPicPr>
                <pic:blipFill>
                  <a:blip r:embed="rId1"/>
                  <a:srcRect b="11971" l="0" r="0" t="0"/>
                  <a:stretch>
                    <a:fillRect/>
                  </a:stretch>
                </pic:blipFill>
                <pic:spPr>
                  <a:xfrm>
                    <a:off x="0" y="0"/>
                    <a:ext cx="1247775" cy="534761"/>
                  </a:xfrm>
                  <a:prstGeom prst="rect"/>
                  <a:ln/>
                </pic:spPr>
              </pic:pic>
            </a:graphicData>
          </a:graphic>
        </wp:anchor>
      </w:drawing>
    </w:r>
  </w:p>
  <w:p w:rsidR="00000000" w:rsidDel="00000000" w:rsidP="00000000" w:rsidRDefault="00000000" w:rsidRPr="00000000" w14:paraId="000000CC">
    <w:pPr>
      <w:spacing w:after="0" w:line="240" w:lineRule="auto"/>
      <w:ind w:left="5040" w:firstLine="0"/>
      <w:rPr>
        <w:rFonts w:ascii="Lato" w:cs="Lato" w:eastAsia="Lato" w:hAnsi="Lato"/>
        <w:b w:val="1"/>
        <w:color w:val="0a3087"/>
        <w:sz w:val="24"/>
        <w:szCs w:val="24"/>
      </w:rPr>
    </w:pPr>
    <w:r w:rsidDel="00000000" w:rsidR="00000000" w:rsidRPr="00000000">
      <w:rPr>
        <w:rFonts w:ascii="Lato" w:cs="Lato" w:eastAsia="Lato" w:hAnsi="Lato"/>
        <w:b w:val="1"/>
        <w:color w:val="0a3087"/>
        <w:sz w:val="24"/>
        <w:szCs w:val="24"/>
        <w:rtl w:val="0"/>
      </w:rPr>
      <w:tab/>
      <w:tab/>
      <w:t xml:space="preserve">                </w:t>
      <w:tab/>
      <w:tab/>
    </w:r>
    <w:r w:rsidDel="00000000" w:rsidR="00000000" w:rsidRPr="00000000">
      <w:rPr>
        <w:rFonts w:ascii="Lato" w:cs="Lato" w:eastAsia="Lato" w:hAnsi="Lato"/>
        <w:b w:val="1"/>
        <w:color w:val="0a3087"/>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D">
    <w:pPr>
      <w:spacing w:after="0" w:line="240" w:lineRule="auto"/>
      <w:ind w:left="5040" w:firstLine="0"/>
      <w:rPr>
        <w:rFonts w:ascii="Lato" w:cs="Lato" w:eastAsia="Lato" w:hAnsi="Lato"/>
        <w:b w:val="1"/>
        <w:color w:val="0a3087"/>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A">
    <w:pPr>
      <w:tabs>
        <w:tab w:val="center" w:leader="none" w:pos="4680"/>
        <w:tab w:val="right" w:leader="none" w:pos="9360"/>
      </w:tabs>
      <w:spacing w:after="0" w:line="240" w:lineRule="auto"/>
      <w:jc w:val="both"/>
      <w:rPr/>
    </w:pPr>
    <w:r w:rsidDel="00000000" w:rsidR="00000000" w:rsidRPr="00000000">
      <w:rPr>
        <w:rFonts w:ascii="Lato" w:cs="Lato" w:eastAsia="Lato" w:hAnsi="Lato"/>
        <w:color w:val="0a3087"/>
        <w:sz w:val="20"/>
        <w:szCs w:val="20"/>
        <w:rtl w:val="0"/>
      </w:rPr>
      <w:t xml:space="preserve">MCC Handbook - Annex 5 Timetable</w:t>
    </w:r>
    <w:r w:rsidDel="00000000" w:rsidR="00000000" w:rsidRPr="00000000">
      <w:rPr>
        <w:rtl w:val="0"/>
      </w:rPr>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8"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10"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1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9" name=""/>
              <a:graphic>
                <a:graphicData uri="http://schemas.microsoft.com/office/word/2010/wordprocessingShape">
                  <wps:wsp>
                    <wps:cNvSpPr/>
                    <wps:cNvPr id="3" name="Shape 3"/>
                    <wps:spPr>
                      <a:xfrm>
                        <a:off x="1188350" y="2474125"/>
                        <a:ext cx="7393200" cy="11400"/>
                      </a:xfrm>
                      <a:prstGeom prst="rect">
                        <a:avLst/>
                      </a:prstGeom>
                      <a:solidFill>
                        <a:srgbClr val="FF7400"/>
                      </a:solidFill>
                      <a:ln cap="flat" cmpd="sng" w="9525">
                        <a:solidFill>
                          <a:srgbClr val="FF74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9"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731200" cy="221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3C30E7"/>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C9720E"/>
    <w:pPr>
      <w:spacing w:after="0" w:line="240" w:lineRule="auto"/>
    </w:pPr>
    <w:rPr>
      <w:lang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CD0BC8"/>
    <w:pPr>
      <w:tabs>
        <w:tab w:val="center" w:pos="4536"/>
        <w:tab w:val="right" w:pos="9072"/>
      </w:tabs>
      <w:spacing w:after="0" w:line="240" w:lineRule="auto"/>
    </w:pPr>
  </w:style>
  <w:style w:type="character" w:styleId="HeaderChar" w:customStyle="1">
    <w:name w:val="Header Char"/>
    <w:basedOn w:val="DefaultParagraphFont"/>
    <w:link w:val="Header"/>
    <w:uiPriority w:val="99"/>
    <w:rsid w:val="00CD0BC8"/>
  </w:style>
  <w:style w:type="paragraph" w:styleId="Footer">
    <w:name w:val="footer"/>
    <w:basedOn w:val="Normal"/>
    <w:link w:val="FooterChar"/>
    <w:uiPriority w:val="99"/>
    <w:unhideWhenUsed w:val="1"/>
    <w:rsid w:val="00CD0BC8"/>
    <w:pPr>
      <w:tabs>
        <w:tab w:val="center" w:pos="4536"/>
        <w:tab w:val="right" w:pos="9072"/>
      </w:tabs>
      <w:spacing w:after="0" w:line="240" w:lineRule="auto"/>
    </w:pPr>
  </w:style>
  <w:style w:type="character" w:styleId="FooterChar" w:customStyle="1">
    <w:name w:val="Footer Char"/>
    <w:basedOn w:val="DefaultParagraphFont"/>
    <w:link w:val="Footer"/>
    <w:uiPriority w:val="99"/>
    <w:rsid w:val="00CD0BC8"/>
  </w:style>
  <w:style w:type="paragraph" w:styleId="ListParagraph">
    <w:name w:val="List Paragraph"/>
    <w:basedOn w:val="Normal"/>
    <w:uiPriority w:val="34"/>
    <w:qFormat w:val="1"/>
    <w:rsid w:val="007D091C"/>
    <w:pPr>
      <w:ind w:left="720"/>
      <w:contextualSpacing w:val="1"/>
    </w:pPr>
  </w:style>
  <w:style w:type="paragraph" w:styleId="BalloonText">
    <w:name w:val="Balloon Text"/>
    <w:basedOn w:val="Normal"/>
    <w:link w:val="BalloonTextChar"/>
    <w:uiPriority w:val="99"/>
    <w:semiHidden w:val="1"/>
    <w:unhideWhenUsed w:val="1"/>
    <w:rsid w:val="00D63F14"/>
    <w:pPr>
      <w:spacing w:after="0"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D63F14"/>
    <w:rPr>
      <w:rFonts w:ascii="Times New Roman" w:cs="Times New Roman" w:hAnsi="Times New Roman"/>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QQmjzQTvJh7jG0GicWL5UHUpHw==">CgMxLjA4AHIhMVI2bXFyWGhERW1yTnhRcDRJdzJsMHVlQi1SRlUySWdU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2024-12-13T12:49:00Z</dcterms:created>
  <dc:creator>luiza</dc:creator>
</cp:coreProperties>
</file>